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rPr>
          <w:rFonts w:ascii="Franklin Gothic Book" w:cs="Franklin Gothic Book" w:hAnsi="Franklin Gothic Book" w:eastAsia="Franklin Gothic Book"/>
        </w:rPr>
      </w:pPr>
      <w:r>
        <w:drawing>
          <wp:anchor distT="0" distB="0" distL="0" distR="0" simplePos="0" relativeHeight="251657216" behindDoc="1" locked="0" layoutInCell="1" allowOverlap="1">
            <wp:simplePos x="0" y="0"/>
            <wp:positionH relativeFrom="margin">
              <wp:posOffset>1251585</wp:posOffset>
            </wp:positionH>
            <wp:positionV relativeFrom="page">
              <wp:posOffset>304800</wp:posOffset>
            </wp:positionV>
            <wp:extent cx="3200400" cy="883285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oland_Combined _BLK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3652" r="0" b="365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8832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jc w:val="center"/>
        <w:rPr>
          <w:rFonts w:ascii="Franklin Gothic Book" w:cs="Franklin Gothic Book" w:hAnsi="Franklin Gothic Book" w:eastAsia="Franklin Gothic Book"/>
        </w:rPr>
      </w:pPr>
    </w:p>
    <w:p>
      <w:pPr>
        <w:pStyle w:val="Normal.0"/>
        <w:jc w:val="center"/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en-US"/>
        </w:rPr>
        <w:t>ZOBOWI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>Ą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ZANIE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b w:val="1"/>
          <w:bCs w:val="1"/>
          <w:sz w:val="40"/>
          <w:szCs w:val="40"/>
          <w:rtl w:val="0"/>
          <w:lang w:val="pt-PT"/>
        </w:rPr>
        <w:t>Seminar Camp</w:t>
      </w:r>
    </w:p>
    <w:p>
      <w:pPr>
        <w:pStyle w:val="Normal.0"/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0"/>
          <w:szCs w:val="20"/>
          <w:rtl w:val="0"/>
          <w:lang w:val="sv-SE"/>
        </w:rPr>
        <w:t>Ja, ni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0"/>
          <w:szCs w:val="20"/>
          <w:rtl w:val="0"/>
        </w:rPr>
        <w:t>ej podpisana/y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numer PESEL</w:t>
      </w:r>
    </w:p>
    <w:p>
      <w:pPr>
        <w:pStyle w:val="Normal.0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adres zamieszkania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0"/>
          <w:szCs w:val="2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e-mail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tab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telefon kontaktowy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deklaruj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mojego dziecka</w:t>
      </w:r>
    </w:p>
    <w:p>
      <w:pPr>
        <w:pStyle w:val="Normal.0"/>
        <w:tabs>
          <w:tab w:val="left" w:pos="4536"/>
        </w:tabs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…………………………………………………………………</w:t>
      </w:r>
      <w:r>
        <w:rPr>
          <w:rFonts w:ascii="Franklin Gothic Book" w:cs="Franklin Gothic Book" w:hAnsi="Franklin Gothic Book" w:eastAsia="Franklin Gothic Book"/>
          <w:b w:val="1"/>
          <w:bCs w:val="1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, ur.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16"/>
          <w:szCs w:val="16"/>
          <w:rtl w:val="0"/>
        </w:rPr>
        <w:t>imiona i nazwisko, data urodzenia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 programie Seminar Camp oznaczonym numerem S-2018-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………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…………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), organizowanym przez CISV International. 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wiadczam,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zapozna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am/-em 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opracowanymi i przyj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przez CISV International zasadami programu zawartymi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>Seminar Camp Programme Guide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”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oraz polityk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i procedurami ochrony dzieci 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tymi w dokumencie pn.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„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n-US"/>
        </w:rPr>
        <w:t>Child Protection Policy and Procedures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”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</w:t>
      </w:r>
    </w:p>
    <w:p>
      <w:pPr>
        <w:pStyle w:val="Normal.0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si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wykona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dne czynno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i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wszelkie koszty wynikaj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ce z zasad prowadzenia programu okre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lonych przez CISV International i CISV Polska, w tym w szczeg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lno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>ci: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Ui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 uczestnictwo dziecka w programie 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2.742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ł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(kwota obejmuje koszt ubezpieczenia), do zap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acenia w ratach: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a) do dnia 15 stycznia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550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b) do dnia 28 lutego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550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c) do dnia 31 marca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550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d) do dnia 30 kwietnia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550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</w:t>
      </w:r>
    </w:p>
    <w:p>
      <w:pPr>
        <w:pStyle w:val="List Paragraph"/>
        <w:tabs>
          <w:tab w:val="left" w:pos="4536"/>
        </w:tabs>
        <w:ind w:left="108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e) do dnia 31 maja 2018 r. kwot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542 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</w:p>
    <w:p>
      <w:pPr>
        <w:pStyle w:val="List Paragraph"/>
        <w:numPr>
          <w:ilvl w:val="0"/>
          <w:numId w:val="5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wszystkie koszty uczestnictwa dziecka w programie, w tym koszty podr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óż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y, przygotowania materia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niezb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dnych do programu (booklety, gad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ety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na wymian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, upominki dla rodzin goszcz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cych i inne);</w:t>
      </w:r>
    </w:p>
    <w:p>
      <w:pPr>
        <w:pStyle w:val="List Paragraph"/>
        <w:numPr>
          <w:ilvl w:val="0"/>
          <w:numId w:val="4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przypadku rezygnacji 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pokry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programie, przy czym:</w:t>
      </w:r>
    </w:p>
    <w:p>
      <w:pPr>
        <w:pStyle w:val="List Paragraph"/>
        <w:numPr>
          <w:ilvl w:val="0"/>
          <w:numId w:val="7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do 28 lutego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bez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aty;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od 1 do 31 marca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50 %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program;</w:t>
      </w:r>
    </w:p>
    <w:p>
      <w:pPr>
        <w:pStyle w:val="List Paragraph"/>
        <w:numPr>
          <w:ilvl w:val="0"/>
          <w:numId w:val="8"/>
        </w:numPr>
        <w:bidi w:val="0"/>
        <w:ind w:right="0"/>
        <w:jc w:val="both"/>
        <w:rPr>
          <w:rFonts w:ascii="Franklin Gothic Book" w:cs="Franklin Gothic Book" w:hAnsi="Franklin Gothic Book" w:eastAsia="Franklin Gothic Book"/>
          <w:sz w:val="24"/>
          <w:szCs w:val="24"/>
          <w:rtl w:val="0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rezygnacja po 1 kwietnia 2018 r.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–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ata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 wysoko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nl-NL"/>
        </w:rPr>
        <w:t>100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program.</w:t>
      </w:r>
    </w:p>
    <w:p>
      <w:pPr>
        <w:pStyle w:val="List Paragraph"/>
        <w:tabs>
          <w:tab w:val="left" w:pos="1134"/>
        </w:tabs>
        <w:ind w:left="708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Koszty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 udzia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u w programie zostan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potr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cone w pierwszej kolejno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ci z wniesionych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 za program wskazanych w pkt. 1 niniejszego zobowi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zania.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Przyjmuj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ę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 wiadomo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ś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it-IT"/>
        </w:rPr>
        <w:t xml:space="preserve">ci,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brak terminowej wp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dowolnej raty op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aty za program b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dzie r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  <w:lang w:val="es-ES_tradnl"/>
        </w:rPr>
        <w:t>ó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wnoznaczny z moj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rezygnacj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ą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z uczestnictwa dziecka w programie,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a na zwolnione przez nas miejsce mo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e zosta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ć 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wyznaczone inne dziecko nale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żą</w:t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 xml:space="preserve">ce </w:t>
      </w:r>
      <w:r>
        <w:rPr>
          <w:rFonts w:ascii="Franklin Gothic Book" w:cs="Franklin Gothic Book" w:hAnsi="Franklin Gothic Book" w:eastAsia="Franklin Gothic Book"/>
          <w:sz w:val="24"/>
          <w:szCs w:val="24"/>
        </w:rPr>
        <w:br w:type="textWrapping"/>
      </w: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do CISV Polska.</w:t>
      </w: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ind w:left="0" w:firstLine="0"/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List Paragraph"/>
        <w:tabs>
          <w:tab w:val="left" w:pos="4536"/>
        </w:tabs>
        <w:jc w:val="both"/>
        <w:rPr>
          <w:rFonts w:ascii="Franklin Gothic Book" w:cs="Franklin Gothic Book" w:hAnsi="Franklin Gothic Book" w:eastAsia="Franklin Gothic Book"/>
          <w:sz w:val="24"/>
          <w:szCs w:val="24"/>
        </w:rPr>
      </w:pPr>
    </w:p>
    <w:p>
      <w:pPr>
        <w:pStyle w:val="Normal.0"/>
        <w:tabs>
          <w:tab w:val="left" w:pos="4536"/>
        </w:tabs>
      </w:pPr>
      <w:r>
        <w:rPr>
          <w:rFonts w:ascii="Franklin Gothic Book" w:cs="Franklin Gothic Book" w:hAnsi="Franklin Gothic Book" w:eastAsia="Franklin Gothic Book"/>
          <w:sz w:val="24"/>
          <w:szCs w:val="24"/>
          <w:rtl w:val="0"/>
        </w:rPr>
        <w:t>..............................................................................................................................................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miejscowo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ść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  <w:lang w:val="en-US"/>
        </w:rPr>
        <w:t>, data</w:t>
        <w:tab/>
        <w:t>w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ł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asnor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ę</w:t>
      </w:r>
      <w:r>
        <w:rPr>
          <w:rFonts w:ascii="Franklin Gothic Book" w:cs="Franklin Gothic Book" w:hAnsi="Franklin Gothic Book" w:eastAsia="Franklin Gothic Book"/>
          <w:sz w:val="18"/>
          <w:szCs w:val="18"/>
          <w:rtl w:val="0"/>
        </w:rPr>
        <w:t>czny podpis</w:t>
      </w:r>
      <w:r>
        <w:rPr>
          <w:rFonts w:ascii="Franklin Gothic Book" w:cs="Franklin Gothic Book" w:hAnsi="Franklin Gothic Book" w:eastAsia="Franklin Gothic Book"/>
          <w:sz w:val="20"/>
          <w:szCs w:val="20"/>
        </w:rPr>
      </w:r>
    </w:p>
    <w:sectPr>
      <w:headerReference w:type="default" r:id="rId5"/>
      <w:footerReference w:type="default" r:id="rId6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Franklin Gothic Boo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tabs>
          <w:tab w:val="num" w:pos="709"/>
        </w:tabs>
        <w:ind w:left="870" w:hanging="5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9"/>
          <w:tab w:val="num" w:pos="1440"/>
        </w:tabs>
        <w:ind w:left="16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9"/>
          <w:tab w:val="num" w:pos="2160"/>
        </w:tabs>
        <w:ind w:left="232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9"/>
          <w:tab w:val="num" w:pos="2880"/>
        </w:tabs>
        <w:ind w:left="304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9"/>
          <w:tab w:val="num" w:pos="3600"/>
        </w:tabs>
        <w:ind w:left="376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9"/>
          <w:tab w:val="num" w:pos="4320"/>
        </w:tabs>
        <w:ind w:left="448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9"/>
          <w:tab w:val="num" w:pos="5040"/>
        </w:tabs>
        <w:ind w:left="520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9"/>
          <w:tab w:val="num" w:pos="5760"/>
        </w:tabs>
        <w:ind w:left="5921" w:hanging="5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9"/>
          <w:tab w:val="num" w:pos="6480"/>
        </w:tabs>
        <w:ind w:left="6641" w:hanging="4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tabs>
          <w:tab w:val="left" w:pos="4536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20"/>
          <w:tab w:val="left" w:pos="4536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20"/>
          <w:tab w:val="left" w:pos="4536"/>
        </w:tabs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20"/>
          <w:tab w:val="left" w:pos="4536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20"/>
          <w:tab w:val="left" w:pos="4536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20"/>
          <w:tab w:val="left" w:pos="4536"/>
        </w:tabs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20"/>
          <w:tab w:val="left" w:pos="4536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20"/>
          <w:tab w:val="left" w:pos="4536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20"/>
          <w:tab w:val="left" w:pos="4536"/>
        </w:tabs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lowerLetter"/>
      <w:suff w:val="tab"/>
      <w:lvlText w:val="%1)"/>
      <w:lvlJc w:val="left"/>
      <w:pPr>
        <w:tabs>
          <w:tab w:val="left" w:pos="1134"/>
        </w:tabs>
        <w:ind w:left="106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1134"/>
        </w:tabs>
        <w:ind w:left="17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1134"/>
        </w:tabs>
        <w:ind w:left="250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134"/>
        </w:tabs>
        <w:ind w:left="322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1134"/>
        </w:tabs>
        <w:ind w:left="394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1134"/>
        </w:tabs>
        <w:ind w:left="466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134"/>
        </w:tabs>
        <w:ind w:left="538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1134"/>
        </w:tabs>
        <w:ind w:left="6108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1134"/>
        </w:tabs>
        <w:ind w:left="6828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2"/>
    </w:lvlOverride>
  </w:num>
  <w:num w:numId="6">
    <w:abstractNumId w:val="5"/>
  </w:num>
  <w:num w:numId="7">
    <w:abstractNumId w:val="4"/>
  </w:num>
  <w:num w:numId="8">
    <w:abstractNumId w:val="4"/>
    <w:lvlOverride w:ilvl="0">
      <w:lvl w:ilvl="0">
        <w:start w:val="1"/>
        <w:numFmt w:val="lowerLetter"/>
        <w:suff w:val="tab"/>
        <w:lvlText w:val="%1)"/>
        <w:lvlJc w:val="left"/>
        <w:pPr>
          <w:ind w:left="113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tab"/>
        <w:lvlText w:val="%2."/>
        <w:lvlJc w:val="left"/>
        <w:pPr>
          <w:tabs>
            <w:tab w:val="left" w:pos="1134"/>
          </w:tabs>
          <w:ind w:left="18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Roman"/>
        <w:suff w:val="tab"/>
        <w:lvlText w:val="%3."/>
        <w:lvlJc w:val="left"/>
        <w:pPr>
          <w:tabs>
            <w:tab w:val="left" w:pos="1134"/>
          </w:tabs>
          <w:ind w:left="257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1134"/>
          </w:tabs>
          <w:ind w:left="329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tab"/>
        <w:lvlText w:val="%5."/>
        <w:lvlJc w:val="left"/>
        <w:pPr>
          <w:tabs>
            <w:tab w:val="left" w:pos="1134"/>
          </w:tabs>
          <w:ind w:left="401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Roman"/>
        <w:suff w:val="tab"/>
        <w:lvlText w:val="%6."/>
        <w:lvlJc w:val="left"/>
        <w:pPr>
          <w:tabs>
            <w:tab w:val="left" w:pos="1134"/>
          </w:tabs>
          <w:ind w:left="473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1134"/>
          </w:tabs>
          <w:ind w:left="545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tab"/>
        <w:lvlText w:val="%8."/>
        <w:lvlJc w:val="left"/>
        <w:pPr>
          <w:tabs>
            <w:tab w:val="left" w:pos="1134"/>
          </w:tabs>
          <w:ind w:left="6174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Roman"/>
        <w:suff w:val="tab"/>
        <w:lvlText w:val="%9."/>
        <w:lvlJc w:val="left"/>
        <w:pPr>
          <w:tabs>
            <w:tab w:val="left" w:pos="1134"/>
          </w:tabs>
          <w:ind w:left="6894" w:hanging="37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nl-NL"/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6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